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6F72" w:rsidRDefault="00386F72" w:rsidP="00C616C8">
      <w:pPr>
        <w:ind w:left="4248" w:firstLine="708"/>
        <w:rPr>
          <w:b/>
          <w:sz w:val="28"/>
          <w:szCs w:val="28"/>
        </w:rPr>
      </w:pPr>
      <w:r>
        <w:rPr>
          <w:b/>
          <w:sz w:val="28"/>
          <w:szCs w:val="28"/>
        </w:rPr>
        <w:t>IZLOŽBA</w:t>
      </w:r>
    </w:p>
    <w:p w:rsidR="00386F72" w:rsidRDefault="00386F72" w:rsidP="00C616C8">
      <w:pPr>
        <w:ind w:left="2124" w:firstLine="708"/>
        <w:rPr>
          <w:b/>
          <w:sz w:val="28"/>
          <w:szCs w:val="28"/>
        </w:rPr>
      </w:pPr>
      <w:r>
        <w:rPr>
          <w:b/>
          <w:sz w:val="28"/>
          <w:szCs w:val="28"/>
        </w:rPr>
        <w:t>LYDIA PATAFTA – SKILLED SWEETHEART</w:t>
      </w:r>
    </w:p>
    <w:p w:rsidR="00386F72" w:rsidRDefault="00386F72" w:rsidP="00C616C8">
      <w:pPr>
        <w:ind w:left="2124" w:firstLine="708"/>
        <w:rPr>
          <w:b/>
          <w:i/>
          <w:sz w:val="28"/>
          <w:szCs w:val="28"/>
        </w:rPr>
      </w:pPr>
      <w:bookmarkStart w:id="0" w:name="_GoBack"/>
      <w:bookmarkEnd w:id="0"/>
      <w:r>
        <w:rPr>
          <w:b/>
          <w:i/>
          <w:sz w:val="28"/>
          <w:szCs w:val="28"/>
        </w:rPr>
        <w:t xml:space="preserve"> Muzej Mimara, 1. – 15- veljače 2018.</w:t>
      </w:r>
    </w:p>
    <w:p w:rsidR="00386F72" w:rsidRDefault="00386F72" w:rsidP="00AB66F3">
      <w:pPr>
        <w:jc w:val="both"/>
        <w:rPr>
          <w:sz w:val="24"/>
          <w:szCs w:val="24"/>
        </w:rPr>
      </w:pPr>
    </w:p>
    <w:p w:rsidR="00386F72" w:rsidRDefault="00386F72" w:rsidP="00C616C8">
      <w:pPr>
        <w:ind w:firstLine="708"/>
        <w:jc w:val="both"/>
        <w:rPr>
          <w:sz w:val="24"/>
          <w:szCs w:val="24"/>
        </w:rPr>
      </w:pPr>
      <w:r>
        <w:rPr>
          <w:sz w:val="24"/>
          <w:szCs w:val="24"/>
        </w:rPr>
        <w:t>Za slikarstvo Lydije Patafte možemo bez ikakva ustezanja konstatirati da se plodno nadovezuje na postmodernistička slikarska strujanja začeta tijekom druge polovice sedamdesetih i početkom osamdesetih godina prošloga stoljeća. Riječ je, dakako, o različitim ali i uzajamno nadasve srodnim pojavama kao što su talijanska</w:t>
      </w:r>
      <w:r w:rsidRPr="00E23340">
        <w:rPr>
          <w:i/>
          <w:sz w:val="24"/>
          <w:szCs w:val="24"/>
        </w:rPr>
        <w:t xml:space="preserve"> transavangarda</w:t>
      </w:r>
      <w:r>
        <w:rPr>
          <w:sz w:val="24"/>
          <w:szCs w:val="24"/>
        </w:rPr>
        <w:t xml:space="preserve">, američka </w:t>
      </w:r>
      <w:r>
        <w:rPr>
          <w:i/>
          <w:sz w:val="24"/>
          <w:szCs w:val="24"/>
        </w:rPr>
        <w:t>new image</w:t>
      </w:r>
      <w:r>
        <w:rPr>
          <w:sz w:val="24"/>
          <w:szCs w:val="24"/>
        </w:rPr>
        <w:t xml:space="preserve">, njemački </w:t>
      </w:r>
      <w:r>
        <w:rPr>
          <w:i/>
          <w:sz w:val="24"/>
          <w:szCs w:val="24"/>
        </w:rPr>
        <w:t xml:space="preserve">novi divlji </w:t>
      </w:r>
      <w:r>
        <w:rPr>
          <w:sz w:val="24"/>
          <w:szCs w:val="24"/>
        </w:rPr>
        <w:t xml:space="preserve">ili – u kontekstu bivše Jugoslavije - hrvatska odnosno slovenska </w:t>
      </w:r>
      <w:r>
        <w:rPr>
          <w:i/>
          <w:sz w:val="24"/>
          <w:szCs w:val="24"/>
        </w:rPr>
        <w:t>nova slika</w:t>
      </w:r>
      <w:r>
        <w:rPr>
          <w:sz w:val="24"/>
          <w:szCs w:val="24"/>
        </w:rPr>
        <w:t xml:space="preserve">. Usporedimo li, međutim, Lydijino slikarstvo s ovim ranijim pojavama, u njemu ćemo zapaziti i naglašenu težnju k stanovitoj morfološko-poetskoj sintezi, posve prirodnoj i razložnoj jer ova slikarica djeluje s pozicija već itekako uspostavljena povijesnoga odmaka. S druge pak strane, njezin slikarski rukopis svojom se prepoznatljivošću jasno izdvaja iz - u Hrvatskoj trenutno osobito popularnih ali sada već i pomalo </w:t>
      </w:r>
      <w:r>
        <w:rPr>
          <w:rFonts w:cs="Calibri"/>
          <w:sz w:val="24"/>
          <w:szCs w:val="24"/>
        </w:rPr>
        <w:t>″</w:t>
      </w:r>
      <w:r>
        <w:rPr>
          <w:sz w:val="24"/>
          <w:szCs w:val="24"/>
        </w:rPr>
        <w:t>uniformiranih</w:t>
      </w:r>
      <w:r>
        <w:rPr>
          <w:rFonts w:cs="Calibri"/>
          <w:sz w:val="24"/>
          <w:szCs w:val="24"/>
        </w:rPr>
        <w:t>″ -</w:t>
      </w:r>
      <w:r>
        <w:rPr>
          <w:sz w:val="24"/>
          <w:szCs w:val="24"/>
        </w:rPr>
        <w:t xml:space="preserve"> neorealističkih odnosno ekstremno narativnih tendencija. U Lydijinim slikama nećemo pronaći ni traga od izvještačene preciznosti; ona svoje kompozicije gradi služeći se nadasve snažnim i dojmljivim kontrastima između dinamičnih titravih poteza i nerijetko nečistih te koloristički smiono oblikovanih ploha. Zapravo, čitava logika njezinih slika izvire iz brojnih i nesputano iskazanih suprotnosti: linije se suprotstavljaju mrljama, ekspresionističke sekvence koegzistiraju s elementima nadrealizma, naturalizam se izmjenjuje s čistoćom i nevinošću, a prepoznatljivo oblikovane ljudske figure izranjaju iz posve apstraktno oblikovanih okolnih prostora. Rezultat svega toga, međutim, nipošto nije kaos. Upravo suprotno! Radi se, zapravo, o specifičnom centrifugalno tretiranom kompozicijskom skladu, nipošto ostvarenom posezanjem za čvrsto i jasno uspostavljenim vizualnim središtima unutar slike, nego sveobuhvatnim prožimanjem kliznih vizura te posvemašnjom relativizacijom prednjih i stražnjih planova.</w:t>
      </w:r>
    </w:p>
    <w:p w:rsidR="00386F72" w:rsidRDefault="00386F72" w:rsidP="00C616C8">
      <w:pPr>
        <w:ind w:firstLine="708"/>
        <w:jc w:val="both"/>
        <w:rPr>
          <w:sz w:val="24"/>
          <w:szCs w:val="24"/>
        </w:rPr>
      </w:pPr>
      <w:r>
        <w:rPr>
          <w:sz w:val="24"/>
          <w:szCs w:val="24"/>
        </w:rPr>
        <w:t>Ali osim dojmljivih formalnih aspekata, slikarstvo Lydije Patafte posjeduje i nadasve zanimljivu sadržajnu komponentu. Već na prvi pogled moguće je, naime, zamijetiti kako su gotovo svi ljudski likovi što ih autorica prikazuje na svojem  najnovijem slikarskom ciklusu žene. Zapravo, muškarca ćemo pronaći tek u dva ili tri navrata, i to kao slabo čitljive, katkada i zlokobne, naznake uronjene u dinamične koloplete mrlji i poteza. I doista, Lydia nam priča o ženama, o njihovoj snazi, požrtvovnosti, predanosti, ali također i ranjivosti ili zaigranosti. Žene se na ovim slikama iskazuju kao snažni i samosvjesni subjekti, ali i kao objekti manipulacije. I tako dolazimo do još jedne nadasve zanimljive i kompleksne suprotnosti, ovoga puta u kontekstu cjelokupna izloženoga ciklusa, a ne samo jedne slike.</w:t>
      </w:r>
    </w:p>
    <w:p w:rsidR="00386F72" w:rsidRPr="009A07FF" w:rsidRDefault="00386F72" w:rsidP="00C616C8">
      <w:pPr>
        <w:ind w:firstLine="708"/>
        <w:jc w:val="both"/>
        <w:rPr>
          <w:sz w:val="24"/>
          <w:szCs w:val="24"/>
        </w:rPr>
      </w:pPr>
      <w:r>
        <w:rPr>
          <w:sz w:val="24"/>
          <w:szCs w:val="24"/>
        </w:rPr>
        <w:t xml:space="preserve">U današnjem svijetu mnoge su vrijednosti posve relativizirane, a virtualno se prožima sa stvarnim. Nedostaje nam uporišta: etičkog, ideološkog, estetskog, tvarnog… Živimo u ahistorijskome vremenu nesposobnom da izgradi svoju jasno definiranu buduću povijest te se umjesto toga oslanja na šum nekih minulih povijesti.  Lydijine slike na određeni način, posredno, progovaraju o tome; njezine figure lebde u nedefiniranim prostorima, objektivna i subjektivna stvarnost miješaju se, snovi i sjećanja uzajamno isprepleću, a sve je prožeto snažno iskazanim neoegzistencijalističkim nabojem.  Pred nama je slikarstvo koje sa svojim specifičnim metaforičkim i metonimijskim postupcima nipošto nije kontemplativno; ono nas, naprotiv, uzbuđuje, katkada i uznemiruje. U svakom slučaju tjera na razmišljanje.  Jednom riječju, ono je suvremeno.    (Vanja Babić  - iz predgovora kataloga izložbe)                    </w:t>
      </w:r>
    </w:p>
    <w:p w:rsidR="00386F72" w:rsidRDefault="00386F72">
      <w:pPr>
        <w:rPr>
          <w:b/>
          <w:i/>
          <w:sz w:val="28"/>
          <w:szCs w:val="28"/>
        </w:rPr>
      </w:pPr>
    </w:p>
    <w:p w:rsidR="00386F72" w:rsidRPr="009A07FF" w:rsidRDefault="00386F72">
      <w:pPr>
        <w:rPr>
          <w:sz w:val="24"/>
          <w:szCs w:val="24"/>
        </w:rPr>
      </w:pPr>
    </w:p>
    <w:p w:rsidR="00386F72" w:rsidRDefault="00386F72">
      <w:pPr>
        <w:rPr>
          <w:b/>
          <w:i/>
          <w:sz w:val="28"/>
          <w:szCs w:val="28"/>
        </w:rPr>
      </w:pPr>
    </w:p>
    <w:p w:rsidR="00386F72" w:rsidRPr="009A07FF" w:rsidRDefault="00386F72">
      <w:pPr>
        <w:rPr>
          <w:sz w:val="24"/>
          <w:szCs w:val="24"/>
        </w:rPr>
      </w:pPr>
    </w:p>
    <w:sectPr w:rsidR="00386F72" w:rsidRPr="009A07FF" w:rsidSect="00BC5893">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5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A07FF"/>
    <w:rsid w:val="00147955"/>
    <w:rsid w:val="00201BE4"/>
    <w:rsid w:val="00223081"/>
    <w:rsid w:val="002337AC"/>
    <w:rsid w:val="00242427"/>
    <w:rsid w:val="002639C0"/>
    <w:rsid w:val="002E1F72"/>
    <w:rsid w:val="00386F72"/>
    <w:rsid w:val="003E5E64"/>
    <w:rsid w:val="004D263F"/>
    <w:rsid w:val="00543C14"/>
    <w:rsid w:val="005F66D1"/>
    <w:rsid w:val="006F2E10"/>
    <w:rsid w:val="00771529"/>
    <w:rsid w:val="007B7230"/>
    <w:rsid w:val="0084164B"/>
    <w:rsid w:val="008E3570"/>
    <w:rsid w:val="009A07FF"/>
    <w:rsid w:val="009E1F30"/>
    <w:rsid w:val="009F5BF5"/>
    <w:rsid w:val="00AB66F3"/>
    <w:rsid w:val="00AF01C0"/>
    <w:rsid w:val="00B24501"/>
    <w:rsid w:val="00BC5893"/>
    <w:rsid w:val="00C616C8"/>
    <w:rsid w:val="00D324C5"/>
    <w:rsid w:val="00DB0469"/>
    <w:rsid w:val="00E173D9"/>
    <w:rsid w:val="00E23340"/>
    <w:rsid w:val="00E239E8"/>
    <w:rsid w:val="00EB39A2"/>
    <w:rsid w:val="00EC2890"/>
    <w:rsid w:val="00F20F9F"/>
    <w:rsid w:val="00F451F0"/>
  </w:rsids>
  <m:mathPr>
    <m:mathFont m:val="Cambria Math"/>
    <m:brkBin m:val="before"/>
    <m:brkBinSub m:val="--"/>
    <m:smallFrac m:val="off"/>
    <m:dispDef/>
    <m:lMargin m:val="0"/>
    <m:rMargin m:val="0"/>
    <m:defJc m:val="centerGroup"/>
    <m:wrapIndent m:val="1440"/>
    <m:intLim m:val="subSup"/>
    <m:naryLim m:val="undOvr"/>
  </m:mathPr>
  <w:uiCompat97To2003/>
  <w:themeFontLang w:val="hr-H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hr-HR" w:eastAsia="hr-H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5893"/>
    <w:pPr>
      <w:spacing w:after="160" w:line="259"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255</TotalTime>
  <Pages>2</Pages>
  <Words>550</Words>
  <Characters>3139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Vanja Babić</dc:creator>
  <cp:keywords/>
  <dc:description/>
  <cp:lastModifiedBy>Lada</cp:lastModifiedBy>
  <cp:revision>5</cp:revision>
  <dcterms:created xsi:type="dcterms:W3CDTF">2018-01-14T14:26:00Z</dcterms:created>
  <dcterms:modified xsi:type="dcterms:W3CDTF">2018-01-22T09:30:00Z</dcterms:modified>
</cp:coreProperties>
</file>